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Calibri" w:hAnsi="Calibri"/>
          <w:sz w:val="24"/>
          <w:szCs w:val="24"/>
          <w:lang w:val="en-US"/>
        </w:rPr>
      </w:pPr>
      <w:r>
        <w:rPr>
          <w:rFonts w:ascii="Calibri" w:hAnsi="Calibri"/>
          <w:sz w:val="24"/>
          <w:szCs w:val="24"/>
          <w:lang w:val="en-US"/>
        </w:rPr>
      </w:r>
    </w:p>
    <w:p>
      <w:pPr>
        <w:pStyle w:val="Normal"/>
        <w:jc w:val="center"/>
        <w:rPr>
          <w:rFonts w:ascii="Bariol Bold" w:hAnsi="Bariol Bold"/>
          <w:b/>
          <w:color w:val="0070C0"/>
          <w:sz w:val="36"/>
          <w:szCs w:val="36"/>
          <w:lang w:val="en-US"/>
        </w:rPr>
      </w:pPr>
      <w:r>
        <w:rPr>
          <w:rFonts w:ascii="Bariol Bold" w:hAnsi="Bariol Bold"/>
          <w:b/>
          <w:color w:val="0070C0"/>
          <w:sz w:val="36"/>
          <w:szCs w:val="36"/>
          <w:lang w:val="en-US"/>
        </w:rPr>
        <w:t>Infosheet</w:t>
      </w:r>
    </w:p>
    <w:p>
      <w:pPr>
        <w:pStyle w:val="Normal"/>
        <w:jc w:val="center"/>
        <w:rPr>
          <w:rFonts w:ascii="Bariol Bold" w:hAnsi="Bariol Bold"/>
          <w:b/>
          <w:color w:val="BFBFBF"/>
          <w:sz w:val="40"/>
          <w:szCs w:val="40"/>
          <w:lang w:val="en-US"/>
        </w:rPr>
      </w:pPr>
      <w:r>
        <w:rPr>
          <w:rFonts w:ascii="Bariol Bold" w:hAnsi="Bariol Bold"/>
          <w:b/>
          <w:color w:val="BFBFBF"/>
          <w:sz w:val="40"/>
          <w:szCs w:val="40"/>
          <w:lang w:val="en-US"/>
        </w:rPr>
        <w:t>ENJOY YOUR MEAL</w:t>
      </w:r>
    </w:p>
    <w:p>
      <w:pPr>
        <w:pStyle w:val="Normal"/>
        <w:rPr>
          <w:rFonts w:ascii="Calibri" w:hAnsi="Calibri"/>
          <w:b/>
          <w:lang w:val="en-US"/>
        </w:rPr>
      </w:pPr>
      <w:r>
        <w:rPr>
          <w:rFonts w:ascii="Calibri" w:hAnsi="Calibri"/>
          <w:b/>
          <w:lang w:val="en-US"/>
        </w:rPr>
      </w:r>
    </w:p>
    <w:p>
      <w:pPr>
        <w:pStyle w:val="Normal"/>
        <w:jc w:val="center"/>
        <w:rPr>
          <w:b/>
          <w:sz w:val="20"/>
          <w:szCs w:val="20"/>
          <w:lang w:val="en-US"/>
        </w:rPr>
      </w:pPr>
      <w:r>
        <w:rPr>
          <w:b/>
          <w:color w:val="000000"/>
          <w:sz w:val="20"/>
          <w:szCs w:val="20"/>
          <w:lang w:val="en-US"/>
        </w:rPr>
        <w:t>Training course,</w:t>
      </w:r>
      <w:r>
        <w:rPr>
          <w:b/>
          <w:sz w:val="20"/>
          <w:szCs w:val="20"/>
          <w:lang w:val="en-US"/>
        </w:rPr>
        <w:t xml:space="preserve"> Key Action 1: Mobility project for young people and youth workers</w:t>
      </w:r>
    </w:p>
    <w:p>
      <w:pPr>
        <w:pStyle w:val="Normal"/>
        <w:pBdr>
          <w:top w:val="single" w:sz="4" w:space="0" w:color="00000A"/>
          <w:left w:val="single" w:sz="4" w:space="12" w:color="00000A"/>
          <w:bottom w:val="single" w:sz="4" w:space="0" w:color="00000A"/>
          <w:right w:val="single" w:sz="4" w:space="4" w:color="00000A"/>
        </w:pBdr>
        <w:spacing w:lineRule="auto" w:line="276" w:before="0" w:after="200"/>
        <w:jc w:val="center"/>
        <w:rPr>
          <w:b/>
          <w:color w:val="000000"/>
          <w:sz w:val="20"/>
          <w:szCs w:val="20"/>
          <w:lang w:val="en-US"/>
        </w:rPr>
      </w:pPr>
      <w:r>
        <w:rPr>
          <w:b/>
          <w:color w:val="000000"/>
          <w:sz w:val="20"/>
          <w:szCs w:val="20"/>
          <w:lang w:val="en-US"/>
        </w:rPr>
        <w:t>From Monday 21</w:t>
      </w:r>
      <w:r>
        <w:rPr>
          <w:b/>
          <w:color w:val="000000"/>
          <w:sz w:val="20"/>
          <w:szCs w:val="20"/>
          <w:vertAlign w:val="superscript"/>
          <w:lang w:val="en-US"/>
        </w:rPr>
        <w:t>st</w:t>
      </w:r>
      <w:r>
        <w:rPr>
          <w:b/>
          <w:color w:val="000000"/>
          <w:sz w:val="20"/>
          <w:szCs w:val="20"/>
          <w:lang w:val="en-US"/>
        </w:rPr>
        <w:t xml:space="preserve"> of September to Tuesday 29</w:t>
      </w:r>
      <w:r>
        <w:rPr>
          <w:b/>
          <w:color w:val="000000"/>
          <w:sz w:val="20"/>
          <w:szCs w:val="20"/>
          <w:vertAlign w:val="superscript"/>
          <w:lang w:val="en-US"/>
        </w:rPr>
        <w:t>th</w:t>
      </w:r>
      <w:r>
        <w:rPr>
          <w:b/>
          <w:color w:val="000000"/>
          <w:sz w:val="20"/>
          <w:szCs w:val="20"/>
          <w:lang w:val="en-US"/>
        </w:rPr>
        <w:t xml:space="preserve"> of September</w:t>
      </w:r>
    </w:p>
    <w:p>
      <w:pPr>
        <w:pStyle w:val="Normal"/>
        <w:pBdr>
          <w:top w:val="single" w:sz="4" w:space="0" w:color="00000A"/>
          <w:left w:val="single" w:sz="4" w:space="12" w:color="00000A"/>
          <w:bottom w:val="single" w:sz="4" w:space="0" w:color="00000A"/>
          <w:right w:val="single" w:sz="4" w:space="4" w:color="00000A"/>
        </w:pBdr>
        <w:spacing w:lineRule="auto" w:line="276" w:before="0" w:after="200"/>
        <w:jc w:val="center"/>
        <w:rPr>
          <w:b/>
          <w:sz w:val="20"/>
          <w:szCs w:val="20"/>
          <w:lang w:val="en-US"/>
        </w:rPr>
      </w:pPr>
      <w:r>
        <w:rPr>
          <w:b/>
          <w:sz w:val="20"/>
          <w:szCs w:val="20"/>
          <w:lang w:val="en-US"/>
        </w:rPr>
        <w:t>Beginning</w:t>
      </w:r>
      <w:r>
        <w:rPr>
          <w:b/>
          <w:color w:val="FF0000"/>
          <w:sz w:val="20"/>
          <w:szCs w:val="20"/>
          <w:lang w:val="en-US"/>
        </w:rPr>
        <w:t xml:space="preserve"> </w:t>
      </w:r>
      <w:r>
        <w:rPr>
          <w:b/>
          <w:sz w:val="20"/>
          <w:szCs w:val="20"/>
          <w:lang w:val="en-US"/>
        </w:rPr>
        <w:t>of the study session: Tuesday 22</w:t>
      </w:r>
      <w:r>
        <w:rPr>
          <w:b/>
          <w:sz w:val="20"/>
          <w:szCs w:val="20"/>
          <w:vertAlign w:val="superscript"/>
          <w:lang w:val="en-US"/>
        </w:rPr>
        <w:t>nd</w:t>
      </w:r>
      <w:r>
        <w:rPr>
          <w:b/>
          <w:sz w:val="20"/>
          <w:szCs w:val="20"/>
          <w:lang w:val="en-US"/>
        </w:rPr>
        <w:t xml:space="preserve"> </w:t>
      </w:r>
    </w:p>
    <w:p>
      <w:pPr>
        <w:pStyle w:val="Normal"/>
        <w:pBdr>
          <w:top w:val="single" w:sz="4" w:space="0" w:color="00000A"/>
          <w:left w:val="single" w:sz="4" w:space="12" w:color="00000A"/>
          <w:bottom w:val="single" w:sz="4" w:space="0" w:color="00000A"/>
          <w:right w:val="single" w:sz="4" w:space="4" w:color="00000A"/>
        </w:pBdr>
        <w:spacing w:lineRule="auto" w:line="276" w:before="0" w:after="200"/>
        <w:jc w:val="center"/>
        <w:rPr>
          <w:b/>
          <w:sz w:val="20"/>
          <w:szCs w:val="20"/>
          <w:lang w:val="en-US"/>
        </w:rPr>
      </w:pPr>
      <w:r>
        <w:rPr>
          <w:b/>
          <w:sz w:val="20"/>
          <w:szCs w:val="20"/>
          <w:lang w:val="en-US"/>
        </w:rPr>
        <w:t>End of the study session: Monday 28th</w:t>
      </w:r>
    </w:p>
    <w:p>
      <w:pPr>
        <w:pStyle w:val="Normal"/>
        <w:pBdr>
          <w:top w:val="single" w:sz="4" w:space="0" w:color="00000A"/>
          <w:left w:val="single" w:sz="4" w:space="12" w:color="00000A"/>
          <w:bottom w:val="single" w:sz="4" w:space="0" w:color="00000A"/>
          <w:right w:val="single" w:sz="4" w:space="4" w:color="00000A"/>
        </w:pBdr>
        <w:spacing w:lineRule="auto" w:line="276" w:before="0" w:after="200"/>
        <w:jc w:val="center"/>
        <w:rPr>
          <w:b/>
          <w:color w:val="000000"/>
          <w:sz w:val="20"/>
          <w:szCs w:val="20"/>
          <w:lang w:val="en-US"/>
        </w:rPr>
      </w:pPr>
      <w:r>
        <w:rPr>
          <w:b/>
          <w:color w:val="000000"/>
          <w:sz w:val="20"/>
          <w:szCs w:val="20"/>
          <w:lang w:val="en-US"/>
        </w:rPr>
        <w:t>Manoir de La Grée, 44660 Soulvache</w:t>
      </w:r>
    </w:p>
    <w:p>
      <w:pPr>
        <w:pStyle w:val="Normal"/>
        <w:jc w:val="both"/>
        <w:rPr>
          <w:b/>
          <w:color w:val="0070C0"/>
          <w:sz w:val="24"/>
          <w:szCs w:val="24"/>
          <w:lang w:val="en-US"/>
        </w:rPr>
      </w:pPr>
      <w:r>
        <w:rPr>
          <w:b/>
          <w:color w:val="0070C0"/>
          <w:sz w:val="24"/>
          <w:szCs w:val="24"/>
          <w:lang w:val="en-US"/>
        </w:rPr>
        <w:t>BACKGROUND OF THE PROJECT</w:t>
      </w:r>
    </w:p>
    <w:p>
      <w:pPr>
        <w:pStyle w:val="Normal"/>
        <w:spacing w:lineRule="auto" w:line="276" w:before="0" w:after="200"/>
        <w:rPr>
          <w:b/>
          <w:sz w:val="24"/>
          <w:szCs w:val="24"/>
          <w:lang w:val="en-US"/>
        </w:rPr>
      </w:pPr>
      <w:r>
        <w:rPr>
          <w:b/>
          <w:sz w:val="24"/>
          <w:szCs w:val="24"/>
          <w:lang w:val="en-US"/>
        </w:rPr>
        <w:t xml:space="preserve">Objectives of the project: </w:t>
      </w:r>
    </w:p>
    <w:p>
      <w:pPr>
        <w:pStyle w:val="Normal"/>
        <w:spacing w:lineRule="auto" w:line="276" w:before="0" w:after="200"/>
        <w:rPr>
          <w:sz w:val="24"/>
          <w:szCs w:val="24"/>
          <w:lang w:val="en-US"/>
        </w:rPr>
      </w:pPr>
      <w:r>
        <w:rPr>
          <w:sz w:val="24"/>
          <w:szCs w:val="24"/>
          <w:lang w:val="en-US"/>
        </w:rPr>
        <w:t>Share and Create tools linked to food in aim to:</w:t>
      </w:r>
    </w:p>
    <w:p>
      <w:pPr>
        <w:pStyle w:val="Normal"/>
        <w:spacing w:lineRule="auto" w:line="276" w:before="0" w:after="200"/>
        <w:rPr>
          <w:sz w:val="24"/>
          <w:szCs w:val="24"/>
          <w:lang w:val="en-US"/>
        </w:rPr>
      </w:pPr>
      <w:r>
        <w:rPr>
          <w:sz w:val="24"/>
          <w:szCs w:val="24"/>
          <w:lang w:val="en-US"/>
        </w:rPr>
        <w:t>- Transform the mealtime in a fun and friendly time;</w:t>
      </w:r>
    </w:p>
    <w:p>
      <w:pPr>
        <w:pStyle w:val="Normal"/>
        <w:spacing w:lineRule="auto" w:line="276" w:before="0" w:after="200"/>
        <w:rPr>
          <w:sz w:val="24"/>
          <w:szCs w:val="24"/>
          <w:lang w:val="en-US"/>
        </w:rPr>
      </w:pPr>
      <w:r>
        <w:rPr>
          <w:sz w:val="24"/>
          <w:szCs w:val="24"/>
          <w:lang w:val="en-US"/>
        </w:rPr>
        <w:t>- Encourage teambuilding;</w:t>
      </w:r>
    </w:p>
    <w:p>
      <w:pPr>
        <w:pStyle w:val="Normal"/>
        <w:spacing w:lineRule="auto" w:line="276" w:before="0" w:after="200"/>
        <w:rPr>
          <w:sz w:val="24"/>
          <w:szCs w:val="24"/>
          <w:lang w:val="en-US"/>
        </w:rPr>
      </w:pPr>
      <w:r>
        <w:rPr>
          <w:sz w:val="24"/>
          <w:szCs w:val="24"/>
          <w:lang w:val="en-US"/>
        </w:rPr>
        <w:t>- Raise environmental and waste awareness;</w:t>
      </w:r>
    </w:p>
    <w:p>
      <w:pPr>
        <w:pStyle w:val="Normal"/>
        <w:spacing w:lineRule="auto" w:line="276" w:before="0" w:after="200"/>
        <w:rPr>
          <w:sz w:val="24"/>
          <w:szCs w:val="24"/>
          <w:lang w:val="en-US"/>
        </w:rPr>
      </w:pPr>
      <w:r>
        <w:rPr>
          <w:sz w:val="24"/>
          <w:szCs w:val="24"/>
          <w:lang w:val="en-US"/>
        </w:rPr>
        <w:t>- Open up to cultural differences;</w:t>
      </w:r>
    </w:p>
    <w:p>
      <w:pPr>
        <w:pStyle w:val="Normal"/>
        <w:spacing w:lineRule="auto" w:line="276" w:before="0" w:after="200"/>
        <w:rPr>
          <w:sz w:val="24"/>
          <w:szCs w:val="24"/>
          <w:lang w:val="en-US"/>
        </w:rPr>
      </w:pPr>
      <w:r>
        <w:rPr>
          <w:sz w:val="24"/>
          <w:szCs w:val="24"/>
          <w:lang w:val="en-US"/>
        </w:rPr>
        <w:t>- Allow youth workers to experiment new techniques, questioning their practices and learn how to adapt to different publics;</w:t>
      </w:r>
    </w:p>
    <w:p>
      <w:pPr>
        <w:pStyle w:val="Normal"/>
        <w:spacing w:lineRule="auto" w:line="276" w:before="0" w:after="200"/>
        <w:rPr>
          <w:sz w:val="24"/>
          <w:szCs w:val="24"/>
          <w:lang w:val="en-US"/>
        </w:rPr>
      </w:pPr>
      <w:r>
        <w:rPr>
          <w:sz w:val="24"/>
          <w:szCs w:val="24"/>
          <w:lang w:val="en-US"/>
        </w:rPr>
        <w:t>- Promote environmental awareness in our partners associations and future projects;</w:t>
      </w:r>
    </w:p>
    <w:p>
      <w:pPr>
        <w:pStyle w:val="Normal"/>
        <w:spacing w:lineRule="auto" w:line="276" w:before="0" w:after="200"/>
        <w:rPr>
          <w:sz w:val="24"/>
          <w:szCs w:val="24"/>
          <w:lang w:val="en-US"/>
        </w:rPr>
      </w:pPr>
      <w:r>
        <w:rPr>
          <w:sz w:val="24"/>
          <w:szCs w:val="24"/>
          <w:lang w:val="en-US"/>
        </w:rPr>
        <w:t>- Strengthen skills, capacity and knowledge of youth workers.</w:t>
      </w:r>
    </w:p>
    <w:p>
      <w:pPr>
        <w:pStyle w:val="Normal"/>
        <w:spacing w:lineRule="auto" w:line="276" w:before="0" w:after="200"/>
        <w:rPr>
          <w:b/>
          <w:sz w:val="24"/>
          <w:szCs w:val="24"/>
          <w:lang w:val="en-US"/>
        </w:rPr>
      </w:pPr>
      <w:r>
        <w:rPr>
          <w:b/>
          <w:sz w:val="24"/>
          <w:szCs w:val="24"/>
          <w:lang w:val="en-US"/>
        </w:rPr>
        <w:t>Activities</w:t>
      </w:r>
    </w:p>
    <w:p>
      <w:pPr>
        <w:pStyle w:val="Normal"/>
        <w:spacing w:lineRule="auto" w:line="276" w:before="0" w:after="200"/>
        <w:rPr>
          <w:sz w:val="24"/>
          <w:szCs w:val="24"/>
          <w:lang w:val="en-US"/>
        </w:rPr>
      </w:pPr>
      <w:r>
        <w:rPr>
          <w:sz w:val="24"/>
          <w:szCs w:val="24"/>
          <w:lang w:val="en-US"/>
        </w:rPr>
        <w:t>-Theorical reflexions on sustainable consumption, interculturality and raising awareness methods;</w:t>
      </w:r>
    </w:p>
    <w:p>
      <w:pPr>
        <w:pStyle w:val="Normal"/>
        <w:spacing w:lineRule="auto" w:line="276" w:before="0" w:after="200"/>
        <w:rPr>
          <w:sz w:val="24"/>
          <w:szCs w:val="24"/>
          <w:lang w:val="en-US"/>
        </w:rPr>
      </w:pPr>
      <w:r>
        <w:rPr>
          <w:sz w:val="24"/>
          <w:szCs w:val="24"/>
          <w:lang w:val="en-US"/>
        </w:rPr>
        <w:t xml:space="preserve">-Creation of awareness tools and implementation on  children and youngsters </w:t>
      </w:r>
    </w:p>
    <w:p>
      <w:pPr>
        <w:pStyle w:val="Normal"/>
        <w:spacing w:lineRule="auto" w:line="276" w:before="0" w:after="200"/>
        <w:rPr>
          <w:sz w:val="24"/>
          <w:szCs w:val="24"/>
          <w:lang w:val="en-US"/>
        </w:rPr>
      </w:pPr>
      <w:r>
        <w:rPr>
          <w:sz w:val="24"/>
          <w:szCs w:val="24"/>
          <w:lang w:val="en-US"/>
        </w:rPr>
        <w:t>-Tour of innovative projects;</w:t>
      </w:r>
    </w:p>
    <w:p>
      <w:pPr>
        <w:pStyle w:val="Normal"/>
        <w:spacing w:lineRule="auto" w:line="276" w:before="0" w:after="200"/>
        <w:rPr>
          <w:sz w:val="24"/>
          <w:szCs w:val="24"/>
          <w:lang w:val="en-US"/>
        </w:rPr>
      </w:pPr>
      <w:r>
        <w:rPr>
          <w:sz w:val="24"/>
          <w:szCs w:val="24"/>
          <w:lang w:val="en-US"/>
        </w:rPr>
        <w:t>-Exchange time on good practices and methodologies of participants and their organizations.</w:t>
      </w:r>
    </w:p>
    <w:p>
      <w:pPr>
        <w:pStyle w:val="Normal"/>
        <w:spacing w:lineRule="auto" w:line="276" w:before="0" w:after="200"/>
        <w:rPr>
          <w:b/>
          <w:sz w:val="24"/>
          <w:szCs w:val="24"/>
          <w:lang w:val="en-US"/>
        </w:rPr>
      </w:pPr>
      <w:r>
        <w:rPr>
          <w:b/>
          <w:sz w:val="24"/>
          <w:szCs w:val="24"/>
          <w:lang w:val="en-US"/>
        </w:rPr>
      </w:r>
    </w:p>
    <w:p>
      <w:pPr>
        <w:pStyle w:val="Normal"/>
        <w:spacing w:lineRule="auto" w:line="276" w:before="0" w:after="200"/>
        <w:rPr>
          <w:b/>
          <w:sz w:val="24"/>
          <w:szCs w:val="24"/>
          <w:lang w:val="en-US"/>
        </w:rPr>
      </w:pPr>
      <w:r>
        <w:rPr>
          <w:b/>
          <w:sz w:val="24"/>
          <w:szCs w:val="24"/>
          <w:lang w:val="en-US"/>
        </w:rPr>
        <w:t>Training results</w:t>
      </w:r>
    </w:p>
    <w:p>
      <w:pPr>
        <w:pStyle w:val="Normal"/>
        <w:spacing w:lineRule="auto" w:line="276" w:before="0" w:after="200"/>
        <w:rPr>
          <w:sz w:val="24"/>
          <w:szCs w:val="24"/>
          <w:lang w:val="en-US"/>
        </w:rPr>
      </w:pPr>
      <w:r>
        <w:rPr>
          <w:sz w:val="24"/>
          <w:szCs w:val="24"/>
          <w:lang w:val="en-US"/>
        </w:rPr>
        <w:t>-Improvement of professional practices in the field of environmental and intercultural awareness for associations target group;</w:t>
      </w:r>
    </w:p>
    <w:p>
      <w:pPr>
        <w:pStyle w:val="Normal"/>
        <w:spacing w:lineRule="auto" w:line="276" w:before="0" w:after="200"/>
        <w:rPr>
          <w:sz w:val="24"/>
          <w:szCs w:val="24"/>
          <w:lang w:val="en-US"/>
        </w:rPr>
      </w:pPr>
      <w:r>
        <w:rPr>
          <w:sz w:val="24"/>
          <w:szCs w:val="24"/>
          <w:lang w:val="en-US"/>
        </w:rPr>
        <w:t>-Creation of a network of European youth workers multipliers;</w:t>
      </w:r>
    </w:p>
    <w:p>
      <w:pPr>
        <w:pStyle w:val="Normal"/>
        <w:spacing w:lineRule="auto" w:line="276" w:before="0" w:after="200"/>
        <w:rPr>
          <w:sz w:val="24"/>
          <w:szCs w:val="24"/>
          <w:lang w:val="en-US"/>
        </w:rPr>
      </w:pPr>
      <w:r>
        <w:rPr>
          <w:sz w:val="24"/>
          <w:szCs w:val="24"/>
          <w:lang w:val="en-US"/>
        </w:rPr>
        <w:t>-Open minds of the trainees;</w:t>
      </w:r>
    </w:p>
    <w:p>
      <w:pPr>
        <w:pStyle w:val="Normal"/>
        <w:spacing w:lineRule="auto" w:line="276" w:before="0" w:after="200"/>
        <w:rPr>
          <w:sz w:val="24"/>
          <w:szCs w:val="24"/>
          <w:lang w:val="en-US"/>
        </w:rPr>
      </w:pPr>
      <w:r>
        <w:rPr>
          <w:sz w:val="24"/>
          <w:szCs w:val="24"/>
          <w:lang w:val="en-US"/>
        </w:rPr>
        <w:t>-Create a Tool book for meal time.</w:t>
      </w:r>
    </w:p>
    <w:p>
      <w:pPr>
        <w:pStyle w:val="Normal"/>
        <w:spacing w:lineRule="auto" w:line="276" w:before="0" w:after="200"/>
        <w:rPr>
          <w:b/>
          <w:sz w:val="24"/>
          <w:szCs w:val="24"/>
          <w:lang w:val="en-US"/>
        </w:rPr>
      </w:pPr>
      <w:r>
        <w:rPr>
          <w:b/>
          <w:sz w:val="24"/>
          <w:szCs w:val="24"/>
          <w:lang w:val="en-US"/>
        </w:rPr>
        <w:t>Methodology</w:t>
      </w:r>
    </w:p>
    <w:p>
      <w:pPr>
        <w:pStyle w:val="Normal"/>
        <w:jc w:val="both"/>
        <w:rPr>
          <w:sz w:val="24"/>
          <w:szCs w:val="24"/>
          <w:lang w:val="en-US"/>
        </w:rPr>
      </w:pPr>
      <w:r>
        <w:rPr>
          <w:sz w:val="24"/>
          <w:szCs w:val="24"/>
          <w:lang w:val="en-US"/>
        </w:rPr>
        <w:t>We use non formal methods: workshops, small and big mixed groups, manual work, sharing of experience and knowledge, debates, participative evaluations.</w:t>
      </w:r>
    </w:p>
    <w:p>
      <w:pPr>
        <w:pStyle w:val="Normal"/>
        <w:jc w:val="both"/>
        <w:rPr>
          <w:sz w:val="24"/>
          <w:szCs w:val="24"/>
          <w:lang w:val="en-US"/>
        </w:rPr>
      </w:pPr>
      <w:r>
        <w:rPr>
          <w:sz w:val="24"/>
          <w:szCs w:val="24"/>
          <w:lang w:val="en-US"/>
        </w:rPr>
        <w:t>Participants are actively involved in all the activities of the project, from preparation to final realization. They will prepare the training at home, they will play an active role during the project and they will go back home with tools to disseminate the final results.</w:t>
      </w:r>
    </w:p>
    <w:p>
      <w:pPr>
        <w:pStyle w:val="Normal"/>
        <w:jc w:val="both"/>
        <w:rPr>
          <w:sz w:val="24"/>
          <w:szCs w:val="24"/>
          <w:lang w:val="en-US"/>
        </w:rPr>
      </w:pPr>
      <w:r>
        <w:rPr>
          <w:sz w:val="24"/>
          <w:szCs w:val="24"/>
          <w:lang w:val="en-US"/>
        </w:rPr>
      </w:r>
    </w:p>
    <w:p>
      <w:pPr>
        <w:pStyle w:val="Normal"/>
        <w:jc w:val="both"/>
        <w:rPr>
          <w:b/>
          <w:color w:val="0070C0"/>
          <w:sz w:val="24"/>
          <w:szCs w:val="24"/>
          <w:lang w:val="en-US"/>
        </w:rPr>
      </w:pPr>
      <w:r>
        <w:rPr>
          <w:b/>
          <w:color w:val="0070C0"/>
          <w:sz w:val="24"/>
          <w:szCs w:val="24"/>
          <w:lang w:val="en-US"/>
        </w:rPr>
        <w:t>PROFILE OF PARTICIPANTS</w:t>
      </w:r>
    </w:p>
    <w:p>
      <w:pPr>
        <w:pStyle w:val="Normal"/>
        <w:jc w:val="both"/>
        <w:rPr>
          <w:sz w:val="24"/>
          <w:szCs w:val="24"/>
          <w:lang w:val="en-US"/>
        </w:rPr>
      </w:pPr>
      <w:r>
        <w:rPr>
          <w:sz w:val="24"/>
          <w:szCs w:val="24"/>
          <w:lang w:val="en-US"/>
        </w:rPr>
        <w:t xml:space="preserve">Youth Workers or Youth Program Coordinators </w:t>
      </w:r>
    </w:p>
    <w:p>
      <w:pPr>
        <w:pStyle w:val="Normal"/>
        <w:jc w:val="both"/>
        <w:rPr>
          <w:sz w:val="24"/>
          <w:szCs w:val="24"/>
          <w:lang w:val="en-US"/>
        </w:rPr>
      </w:pPr>
      <w:r>
        <w:rPr>
          <w:sz w:val="24"/>
          <w:szCs w:val="24"/>
          <w:lang w:val="en-US"/>
        </w:rPr>
      </w:r>
    </w:p>
    <w:p>
      <w:pPr>
        <w:pStyle w:val="Normal"/>
        <w:jc w:val="both"/>
        <w:rPr>
          <w:b/>
          <w:color w:val="0070C0"/>
          <w:sz w:val="24"/>
          <w:szCs w:val="24"/>
          <w:lang w:val="en-US"/>
        </w:rPr>
      </w:pPr>
      <w:r>
        <w:rPr>
          <w:b/>
          <w:color w:val="0070C0"/>
          <w:sz w:val="24"/>
          <w:szCs w:val="24"/>
          <w:lang w:val="en-US"/>
        </w:rPr>
        <w:t>FINANCIAL ASPECTS</w:t>
      </w:r>
    </w:p>
    <w:p>
      <w:pPr>
        <w:pStyle w:val="Normal"/>
        <w:jc w:val="both"/>
        <w:rPr>
          <w:lang w:val="en-US"/>
        </w:rPr>
      </w:pPr>
      <w:r>
        <w:rPr>
          <w:lang w:val="en-US"/>
        </w:rPr>
        <w:t>Concordia would like to encourage participants to buy travel tickets ASAP to enjoy economical prices. Please do not buy travel tickets until your participation has been approved by Concordia. All the travel costs will be reimbursed the earliest 3 months after the end of the training course/youth exchange.</w:t>
      </w:r>
    </w:p>
    <w:p>
      <w:pPr>
        <w:pStyle w:val="Normal"/>
        <w:jc w:val="both"/>
        <w:rPr>
          <w:u w:val="single"/>
          <w:lang w:val="en-US"/>
        </w:rPr>
      </w:pPr>
      <w:r>
        <w:rPr>
          <w:lang w:val="en-US"/>
        </w:rPr>
        <w:t xml:space="preserve">Please note that the process of reimbursement will be carried out directly with the applicant organizations and not with the individual participants. We kindly remind all participants to </w:t>
      </w:r>
      <w:r>
        <w:rPr>
          <w:u w:val="single"/>
          <w:lang w:val="en-US"/>
        </w:rPr>
        <w:t>keep the original tickets.</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787"/>
        <w:gridCol w:w="1297"/>
        <w:gridCol w:w="2551"/>
        <w:gridCol w:w="3652"/>
      </w:tblGrid>
      <w:tr>
        <w:trPr>
          <w:cantSplit w:val="false"/>
        </w:trPr>
        <w:tc>
          <w:tcPr>
            <w:tcW w:w="17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
                <w:color w:val="000000"/>
                <w:sz w:val="20"/>
                <w:szCs w:val="20"/>
                <w:lang w:val="en-US"/>
              </w:rPr>
            </w:pPr>
            <w:r>
              <w:rPr>
                <w:b/>
                <w:color w:val="000000"/>
                <w:sz w:val="20"/>
                <w:szCs w:val="20"/>
                <w:lang w:val="en-US"/>
              </w:rPr>
              <w:t>Association</w:t>
            </w:r>
          </w:p>
        </w:tc>
        <w:tc>
          <w:tcPr>
            <w:tcW w:w="12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
                <w:color w:val="000000"/>
                <w:sz w:val="20"/>
                <w:szCs w:val="20"/>
                <w:lang w:val="en-US"/>
              </w:rPr>
            </w:pPr>
            <w:r>
              <w:rPr>
                <w:b/>
                <w:color w:val="000000"/>
                <w:sz w:val="20"/>
                <w:szCs w:val="20"/>
                <w:lang w:val="en-US"/>
              </w:rPr>
              <w:t>Country</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
                <w:color w:val="000000"/>
                <w:sz w:val="20"/>
                <w:szCs w:val="20"/>
                <w:lang w:val="en-US"/>
              </w:rPr>
            </w:pPr>
            <w:r>
              <w:rPr>
                <w:b/>
                <w:color w:val="000000"/>
                <w:sz w:val="20"/>
                <w:szCs w:val="20"/>
                <w:lang w:val="en-US"/>
              </w:rPr>
              <w:t>Participants</w:t>
            </w:r>
          </w:p>
        </w:tc>
        <w:tc>
          <w:tcPr>
            <w:tcW w:w="36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
                <w:color w:val="000000"/>
                <w:sz w:val="20"/>
                <w:szCs w:val="20"/>
                <w:lang w:val="en-US"/>
              </w:rPr>
            </w:pPr>
            <w:r>
              <w:rPr>
                <w:b/>
                <w:color w:val="000000"/>
                <w:sz w:val="20"/>
                <w:szCs w:val="20"/>
                <w:lang w:val="en-US"/>
              </w:rPr>
              <w:t>Travel costs</w:t>
            </w:r>
          </w:p>
        </w:tc>
      </w:tr>
      <w:tr>
        <w:trPr>
          <w:cantSplit w:val="false"/>
        </w:trPr>
        <w:tc>
          <w:tcPr>
            <w:tcW w:w="17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Lunaria</w:t>
            </w:r>
          </w:p>
        </w:tc>
        <w:tc>
          <w:tcPr>
            <w:tcW w:w="12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Italy</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3</w:t>
            </w:r>
          </w:p>
        </w:tc>
        <w:tc>
          <w:tcPr>
            <w:tcW w:w="36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 xml:space="preserve">Up to 275€ </w:t>
            </w:r>
          </w:p>
        </w:tc>
      </w:tr>
      <w:tr>
        <w:trPr>
          <w:cantSplit w:val="false"/>
        </w:trPr>
        <w:tc>
          <w:tcPr>
            <w:tcW w:w="17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Elix</w:t>
            </w:r>
          </w:p>
        </w:tc>
        <w:tc>
          <w:tcPr>
            <w:tcW w:w="12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Greece</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3</w:t>
            </w:r>
          </w:p>
        </w:tc>
        <w:tc>
          <w:tcPr>
            <w:tcW w:w="36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Up to 360€</w:t>
            </w:r>
          </w:p>
        </w:tc>
      </w:tr>
      <w:tr>
        <w:trPr>
          <w:cantSplit w:val="false"/>
        </w:trPr>
        <w:tc>
          <w:tcPr>
            <w:tcW w:w="17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RDC</w:t>
            </w:r>
          </w:p>
        </w:tc>
        <w:tc>
          <w:tcPr>
            <w:tcW w:w="12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Belgium</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sz w:val="20"/>
                <w:szCs w:val="20"/>
                <w:lang w:val="en-US"/>
              </w:rPr>
            </w:pPr>
            <w:r>
              <w:rPr>
                <w:sz w:val="20"/>
                <w:szCs w:val="20"/>
                <w:lang w:val="en-US"/>
              </w:rPr>
              <w:t xml:space="preserve">4 (3 trainee + 1 trainer) </w:t>
            </w:r>
          </w:p>
        </w:tc>
        <w:tc>
          <w:tcPr>
            <w:tcW w:w="36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Up to 275€</w:t>
            </w:r>
          </w:p>
        </w:tc>
      </w:tr>
      <w:tr>
        <w:trPr>
          <w:cantSplit w:val="false"/>
        </w:trPr>
        <w:tc>
          <w:tcPr>
            <w:tcW w:w="17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Deineta</w:t>
            </w:r>
          </w:p>
        </w:tc>
        <w:tc>
          <w:tcPr>
            <w:tcW w:w="12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Lithuania</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3</w:t>
            </w:r>
          </w:p>
        </w:tc>
        <w:tc>
          <w:tcPr>
            <w:tcW w:w="36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sz w:val="20"/>
                <w:szCs w:val="20"/>
                <w:lang w:val="en-US"/>
              </w:rPr>
            </w:pPr>
            <w:r>
              <w:rPr>
                <w:sz w:val="20"/>
                <w:szCs w:val="20"/>
                <w:lang w:val="en-US"/>
              </w:rPr>
              <w:t>Up to 360€</w:t>
            </w:r>
          </w:p>
        </w:tc>
      </w:tr>
    </w:tbl>
    <w:p>
      <w:pPr>
        <w:pStyle w:val="Normal"/>
        <w:jc w:val="both"/>
        <w:rPr>
          <w:b/>
          <w:color w:val="0070C0"/>
          <w:sz w:val="24"/>
          <w:szCs w:val="24"/>
          <w:lang w:val="en-US"/>
        </w:rPr>
      </w:pPr>
      <w:r>
        <w:rPr>
          <w:b/>
          <w:color w:val="0070C0"/>
          <w:sz w:val="24"/>
          <w:szCs w:val="24"/>
          <w:lang w:val="en-US"/>
        </w:rPr>
      </w:r>
    </w:p>
    <w:p>
      <w:pPr>
        <w:pStyle w:val="Normal"/>
        <w:jc w:val="both"/>
        <w:rPr>
          <w:b/>
          <w:color w:val="0070C0"/>
          <w:sz w:val="24"/>
          <w:szCs w:val="24"/>
          <w:lang w:val="en-US"/>
        </w:rPr>
      </w:pPr>
      <w:r>
        <w:rPr>
          <w:b/>
          <w:color w:val="0070C0"/>
          <w:sz w:val="24"/>
          <w:szCs w:val="24"/>
          <w:lang w:val="en-US"/>
        </w:rPr>
      </w:r>
    </w:p>
    <w:p>
      <w:pPr>
        <w:pStyle w:val="Normal"/>
        <w:jc w:val="both"/>
        <w:rPr>
          <w:b/>
          <w:color w:val="0070C0"/>
          <w:sz w:val="24"/>
          <w:szCs w:val="24"/>
          <w:lang w:val="en-US"/>
        </w:rPr>
      </w:pPr>
      <w:r>
        <w:rPr>
          <w:b/>
          <w:color w:val="0070C0"/>
          <w:sz w:val="24"/>
          <w:szCs w:val="24"/>
          <w:lang w:val="en-US"/>
        </w:rPr>
      </w:r>
    </w:p>
    <w:p>
      <w:pPr>
        <w:pStyle w:val="Normal"/>
        <w:jc w:val="both"/>
        <w:rPr>
          <w:b/>
          <w:color w:val="0070C0"/>
          <w:sz w:val="24"/>
          <w:szCs w:val="24"/>
          <w:lang w:val="en-US"/>
        </w:rPr>
      </w:pPr>
      <w:r>
        <w:rPr>
          <w:b/>
          <w:color w:val="0070C0"/>
          <w:sz w:val="24"/>
          <w:szCs w:val="24"/>
          <w:lang w:val="en-US"/>
        </w:rPr>
        <w:t>ACOMOMODATION</w:t>
      </w:r>
    </w:p>
    <w:p>
      <w:pPr>
        <w:pStyle w:val="Normal"/>
        <w:jc w:val="both"/>
        <w:rPr>
          <w:lang w:val="en-US"/>
        </w:rPr>
      </w:pPr>
      <w:r>
        <w:rPr>
          <w:lang w:val="en-US"/>
        </w:rPr>
        <w:t xml:space="preserve">Participants will be accommodated either in tents or dormitories depending on their will. Nights may be cold, so please bring a warm sleeping bag and warm clothes (beds or mattresses are provided). </w:t>
      </w:r>
    </w:p>
    <w:p>
      <w:pPr>
        <w:pStyle w:val="Normal"/>
        <w:jc w:val="both"/>
        <w:rPr>
          <w:lang w:val="en-US"/>
        </w:rPr>
      </w:pPr>
      <w:r>
        <w:rPr>
          <w:lang w:val="en-US"/>
        </w:rPr>
        <w:t>The hosting place is called Manoir de la Grée which develops self-sufficient and sustainable ways of living. Hence there’s only solar electricity, the water comes from the well and the toilets are dry. The shower is solar as well, we kindly ask participants to use it in a responsible and friendly way so everyone will be able to have enough hot water. Be ready to have a live changing and sustainable experience. You'll have 30 hectares of nature to enjoy, the river and the forest to discover, and you will get to know a typical little village of France.</w:t>
        <w:drawing>
          <wp:anchor behindDoc="1" distT="0" distB="0" distL="114300" distR="114300" simplePos="0" locked="0" layoutInCell="1" allowOverlap="1" relativeHeight="0">
            <wp:simplePos x="0" y="0"/>
            <wp:positionH relativeFrom="column">
              <wp:posOffset>128905</wp:posOffset>
            </wp:positionH>
            <wp:positionV relativeFrom="paragraph">
              <wp:posOffset>6985</wp:posOffset>
            </wp:positionV>
            <wp:extent cx="3638550" cy="1657350"/>
            <wp:effectExtent l="0" t="0" r="0" b="0"/>
            <wp:wrapSquare wrapText="bothSides"/>
            <wp:docPr id="0" name="Picture" descr="D:\Moumou\Photos\Grée\17\P104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Moumou\Photos\Grée\17\P1040284.JPG"/>
                    <pic:cNvPicPr>
                      <a:picLocks noChangeAspect="1" noChangeArrowheads="1"/>
                    </pic:cNvPicPr>
                  </pic:nvPicPr>
                  <pic:blipFill>
                    <a:blip r:embed="rId2"/>
                    <a:srcRect l="0" t="20034" r="0" b="25931"/>
                    <a:stretch>
                      <a:fillRect/>
                    </a:stretch>
                  </pic:blipFill>
                  <pic:spPr bwMode="auto">
                    <a:xfrm>
                      <a:off x="0" y="0"/>
                      <a:ext cx="3638550" cy="1657350"/>
                    </a:xfrm>
                    <a:prstGeom prst="rect">
                      <a:avLst/>
                    </a:prstGeom>
                    <a:noFill/>
                    <a:ln w="9525">
                      <a:noFill/>
                      <a:miter lim="800000"/>
                      <a:headEnd/>
                      <a:tailEnd/>
                    </a:ln>
                  </pic:spPr>
                </pic:pic>
              </a:graphicData>
            </a:graphic>
          </wp:anchor>
        </w:drawing>
      </w:r>
    </w:p>
    <w:p>
      <w:pPr>
        <w:pStyle w:val="Normal"/>
        <w:jc w:val="both"/>
        <w:rPr>
          <w:lang w:val="en-US"/>
        </w:rPr>
      </w:pPr>
      <w:r>
        <w:rPr>
          <w:lang w:val="en-US"/>
        </w:rPr>
        <w:t>The food will be cooked from organic products from the little producers of the area.</w:t>
      </w:r>
    </w:p>
    <w:p>
      <w:pPr>
        <w:pStyle w:val="NormalWeb"/>
        <w:spacing w:before="280" w:after="119"/>
        <w:rPr>
          <w:rFonts w:ascii="Calibri" w:hAnsi="Calibri"/>
          <w:sz w:val="20"/>
          <w:szCs w:val="20"/>
          <w:lang w:val="en-US"/>
        </w:rPr>
      </w:pPr>
      <w:r>
        <w:rPr>
          <w:rFonts w:ascii="Calibri" w:hAnsi="Calibri"/>
          <w:sz w:val="20"/>
          <w:szCs w:val="20"/>
          <w:lang w:val="en-US"/>
        </w:rPr>
      </w:r>
    </w:p>
    <w:p>
      <w:pPr>
        <w:pStyle w:val="Normal"/>
        <w:jc w:val="both"/>
        <w:rPr>
          <w:b/>
          <w:color w:val="0070C0"/>
          <w:sz w:val="24"/>
          <w:szCs w:val="24"/>
          <w:lang w:val="en-US"/>
        </w:rPr>
      </w:pPr>
      <w:r>
        <w:rPr>
          <w:b/>
          <w:color w:val="0070C0"/>
          <w:sz w:val="24"/>
          <w:szCs w:val="24"/>
          <w:lang w:val="en-US"/>
        </w:rPr>
        <w:t>DON’T FORGET TO BRING WITH YOU</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 xml:space="preserve">Sleeping bag </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Towel</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 xml:space="preserve">Good shoes for rain and mud </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Flash light</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 xml:space="preserve">Warm clothes (pant/ sweat/ sock/ raincoat) </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Clothing suitable for outdoor activities (skirt or short/ t-shirt)</w:t>
      </w:r>
    </w:p>
    <w:p>
      <w:pPr>
        <w:pStyle w:val="NormalWeb"/>
        <w:numPr>
          <w:ilvl w:val="0"/>
          <w:numId w:val="1"/>
        </w:numPr>
        <w:spacing w:before="0" w:after="0"/>
        <w:ind w:left="720" w:right="-573" w:hanging="360"/>
        <w:rPr>
          <w:rFonts w:cs="Helvetica" w:ascii="Helvetica" w:hAnsi="Helvetica"/>
          <w:sz w:val="22"/>
          <w:szCs w:val="22"/>
          <w:lang w:val="en-US" w:eastAsia="en-US"/>
        </w:rPr>
      </w:pPr>
      <w:r>
        <w:rPr>
          <w:rFonts w:cs="Helvetica" w:ascii="Helvetica" w:hAnsi="Helvetica"/>
          <w:sz w:val="22"/>
          <w:szCs w:val="22"/>
          <w:lang w:val="en-US" w:eastAsia="en-US"/>
        </w:rPr>
        <w:t xml:space="preserve">Hat &amp; sunscreen </w:t>
      </w:r>
    </w:p>
    <w:p>
      <w:pPr>
        <w:pStyle w:val="NormalWeb"/>
        <w:spacing w:before="0" w:after="0"/>
        <w:ind w:left="0" w:right="-573" w:hanging="0"/>
        <w:rPr>
          <w:rFonts w:cs="Helvetica" w:ascii="Helvetica" w:hAnsi="Helvetica"/>
          <w:sz w:val="22"/>
          <w:szCs w:val="22"/>
          <w:lang w:val="en-US" w:eastAsia="en-US"/>
        </w:rPr>
      </w:pPr>
      <w:r>
        <w:rPr>
          <w:rFonts w:cs="Helvetica" w:ascii="Helvetica" w:hAnsi="Helvetica"/>
          <w:sz w:val="22"/>
          <w:szCs w:val="22"/>
          <w:lang w:val="en-US" w:eastAsia="en-US"/>
        </w:rPr>
        <w:t>No need to bring shampoo or shower gel, we will provide home made products as we want to be as much eco-friendly as possible.</w:t>
      </w:r>
    </w:p>
    <w:p>
      <w:pPr>
        <w:pStyle w:val="NormalWeb"/>
        <w:spacing w:before="280" w:after="0"/>
        <w:ind w:left="0" w:right="-573" w:hanging="0"/>
        <w:rPr>
          <w:rFonts w:ascii="Calibri" w:hAnsi="Calibri"/>
          <w:lang w:val="en-US"/>
        </w:rPr>
      </w:pPr>
      <w:r>
        <w:rPr>
          <w:rFonts w:ascii="Calibri" w:hAnsi="Calibri"/>
          <w:lang w:val="en-US"/>
        </w:rPr>
      </w:r>
    </w:p>
    <w:p>
      <w:pPr>
        <w:pStyle w:val="Normal"/>
        <w:jc w:val="both"/>
        <w:rPr>
          <w:lang w:val="en-US"/>
        </w:rPr>
      </w:pPr>
      <w:r>
        <w:rPr>
          <w:lang w:val="en-US"/>
        </w:rPr>
        <w:t xml:space="preserve">We will offer you a place to keep your valuable items, but if they are not essential, please do not bring them. </w:t>
      </w:r>
    </w:p>
    <w:p>
      <w:pPr>
        <w:pStyle w:val="Normal"/>
        <w:jc w:val="both"/>
        <w:rPr>
          <w:rFonts w:ascii="Calibri" w:hAnsi="Calibri"/>
          <w:lang w:val="en-GB"/>
        </w:rPr>
      </w:pPr>
      <w:r>
        <w:rPr>
          <w:lang w:val="en-US"/>
        </w:rPr>
        <w:t>You are fully responsible for all your belongings</w:t>
      </w:r>
      <w:r>
        <w:rPr>
          <w:rFonts w:ascii="Calibri" w:hAnsi="Calibri"/>
          <w:lang w:val="en-GB"/>
        </w:rPr>
        <w:t>.</w:t>
      </w:r>
    </w:p>
    <w:p>
      <w:pPr>
        <w:pStyle w:val="Normal"/>
        <w:jc w:val="both"/>
        <w:rPr>
          <w:rFonts w:ascii="Calibri" w:hAnsi="Calibri"/>
          <w:lang w:val="en-GB"/>
        </w:rPr>
      </w:pPr>
      <w:r>
        <w:rPr>
          <w:rFonts w:ascii="Calibri" w:hAnsi="Calibri"/>
          <w:lang w:val="en-GB"/>
        </w:rPr>
      </w:r>
    </w:p>
    <w:p>
      <w:pPr>
        <w:pStyle w:val="Normal"/>
        <w:jc w:val="both"/>
        <w:rPr>
          <w:b/>
          <w:color w:val="0070C0"/>
          <w:sz w:val="24"/>
          <w:szCs w:val="24"/>
          <w:lang w:val="en-US"/>
        </w:rPr>
      </w:pPr>
      <w:r>
        <w:rPr>
          <w:b/>
          <w:color w:val="0070C0"/>
          <w:sz w:val="24"/>
          <w:szCs w:val="24"/>
          <w:lang w:val="en-US"/>
        </w:rPr>
        <w:t>MEETING POINT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12"/>
      </w:tblGrid>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b/>
                <w:color w:val="808080"/>
                <w:sz w:val="32"/>
                <w:szCs w:val="32"/>
                <w:lang w:val="en-GB"/>
              </w:rPr>
            </w:pPr>
            <w:r>
              <w:rPr>
                <w:b/>
                <w:color w:val="808080"/>
                <w:sz w:val="32"/>
                <w:szCs w:val="32"/>
                <w:lang w:val="en-GB"/>
              </w:rPr>
              <w:t>Monday 21st of September</w:t>
            </w:r>
          </w:p>
          <w:p>
            <w:pPr>
              <w:pStyle w:val="Normal"/>
              <w:spacing w:before="240" w:after="0"/>
              <w:jc w:val="center"/>
              <w:rPr>
                <w:b/>
                <w:color w:val="808080"/>
                <w:sz w:val="32"/>
                <w:szCs w:val="32"/>
                <w:lang w:val="en-GB"/>
              </w:rPr>
            </w:pPr>
            <w:r>
              <w:rPr>
                <w:b/>
                <w:color w:val="808080"/>
                <w:sz w:val="32"/>
                <w:szCs w:val="32"/>
                <w:lang w:val="en-GB"/>
              </w:rPr>
              <w:t>In Chateaubriant Train station (44)</w:t>
            </w:r>
          </w:p>
          <w:p>
            <w:pPr>
              <w:pStyle w:val="Normal"/>
              <w:spacing w:before="240" w:after="0"/>
              <w:jc w:val="center"/>
              <w:rPr>
                <w:b/>
                <w:color w:val="0070C0"/>
                <w:sz w:val="24"/>
                <w:szCs w:val="24"/>
                <w:lang w:val="en-GB"/>
              </w:rPr>
            </w:pPr>
            <w:r>
              <w:rPr>
                <w:b/>
                <w:color w:val="0070C0"/>
                <w:sz w:val="24"/>
                <w:szCs w:val="24"/>
                <w:lang w:val="en-GB"/>
              </w:rPr>
            </w:r>
          </w:p>
        </w:tc>
      </w:tr>
    </w:tbl>
    <w:p>
      <w:pPr>
        <w:pStyle w:val="Normal"/>
        <w:jc w:val="both"/>
        <w:rPr>
          <w:b/>
          <w:color w:val="0070C0"/>
          <w:sz w:val="24"/>
          <w:szCs w:val="24"/>
          <w:lang w:val="en-US"/>
        </w:rPr>
      </w:pPr>
      <w:r>
        <w:rPr>
          <w:b/>
          <w:color w:val="0070C0"/>
          <w:sz w:val="24"/>
          <w:szCs w:val="24"/>
          <w:lang w:val="en-US"/>
        </w:rPr>
      </w:r>
    </w:p>
    <w:p>
      <w:pPr>
        <w:pStyle w:val="Normal"/>
        <w:jc w:val="both"/>
        <w:rPr>
          <w:rFonts w:ascii="Calibri" w:hAnsi="Calibri"/>
          <w:lang w:val="en-GB"/>
        </w:rPr>
      </w:pPr>
      <w:r>
        <w:rPr>
          <w:rFonts w:ascii="Calibri" w:hAnsi="Calibri"/>
          <w:lang w:val="en-GB"/>
        </w:rPr>
        <w:t xml:space="preserve">Please write an email to </w:t>
      </w:r>
      <w:hyperlink r:id="rId3">
        <w:r>
          <w:rPr>
            <w:rStyle w:val="CollegamentoInternet"/>
            <w:rFonts w:ascii="Calibri" w:hAnsi="Calibri"/>
            <w:lang w:val="en-GB"/>
          </w:rPr>
          <w:t>dr.bretagne@concordia.fr</w:t>
        </w:r>
      </w:hyperlink>
      <w:r>
        <w:rPr>
          <w:rFonts w:ascii="Calibri" w:hAnsi="Calibri"/>
          <w:u w:val="none"/>
          <w:lang w:val="en-GB"/>
        </w:rPr>
        <w:t xml:space="preserve"> </w:t>
      </w:r>
      <w:r>
        <w:rPr>
          <w:rFonts w:ascii="Calibri" w:hAnsi="Calibri"/>
          <w:lang w:val="en-GB"/>
        </w:rPr>
        <w:t xml:space="preserve">to let us know your arrival time. Feel free to contact Yohann, your trainer if you encounter any problems during your journey. </w:t>
      </w:r>
    </w:p>
    <w:p>
      <w:pPr>
        <w:pStyle w:val="Normal"/>
        <w:jc w:val="both"/>
        <w:rPr>
          <w:rFonts w:ascii="Calibri" w:hAnsi="Calibri"/>
          <w:b/>
          <w:lang w:val="en-GB"/>
        </w:rPr>
      </w:pPr>
      <w:r>
        <w:rPr>
          <w:rFonts w:ascii="Calibri" w:hAnsi="Calibri"/>
          <w:b/>
          <w:lang w:val="en-GB"/>
        </w:rPr>
        <w:t>Yohann 0033.(0)6.86.77.78.21</w:t>
      </w:r>
    </w:p>
    <w:p>
      <w:pPr>
        <w:pStyle w:val="Normal"/>
        <w:jc w:val="both"/>
        <w:rPr>
          <w:rFonts w:ascii="Calibri" w:hAnsi="Calibri"/>
          <w:lang w:val="en-GB"/>
        </w:rPr>
      </w:pPr>
      <w:r>
        <w:rPr>
          <w:rFonts w:ascii="Calibri" w:hAnsi="Calibri"/>
          <w:lang w:val="en-GB"/>
        </w:rPr>
      </w:r>
    </w:p>
    <w:p>
      <w:pPr>
        <w:pStyle w:val="Normal"/>
        <w:jc w:val="both"/>
        <w:rPr>
          <w:b/>
          <w:color w:val="0070C0"/>
          <w:sz w:val="24"/>
          <w:szCs w:val="24"/>
          <w:lang w:val="en-US"/>
        </w:rPr>
      </w:pPr>
      <w:r>
        <w:rPr>
          <w:b/>
          <w:color w:val="0070C0"/>
          <w:sz w:val="24"/>
          <w:szCs w:val="24"/>
          <w:lang w:val="en-US"/>
        </w:rPr>
        <w:t>HOW TO GET THERE?</w:t>
      </w:r>
    </w:p>
    <w:p>
      <w:pPr>
        <w:pStyle w:val="Normal"/>
        <w:jc w:val="both"/>
        <w:rPr>
          <w:b/>
          <w:lang w:val="en-GB"/>
        </w:rPr>
      </w:pPr>
      <w:bookmarkStart w:id="0" w:name="_GoBack"/>
      <w:bookmarkEnd w:id="0"/>
      <w:r>
        <w:rPr>
          <w:b/>
          <w:lang w:val="en-GB"/>
        </w:rPr>
        <w:t>By train/by bus/ by plane</w:t>
      </w:r>
    </w:p>
    <w:p>
      <w:pPr>
        <w:pStyle w:val="Normal"/>
        <w:jc w:val="both"/>
        <w:rPr>
          <w:rFonts w:ascii="Calibri" w:hAnsi="Calibri"/>
          <w:b/>
          <w:lang w:val="en-GB"/>
        </w:rPr>
      </w:pPr>
      <w:r>
        <w:rPr>
          <w:rFonts w:ascii="Calibri" w:hAnsi="Calibri"/>
          <w:lang w:val="en-GB"/>
        </w:rPr>
        <w:t xml:space="preserve">The closest airports are Rennes, Nantes or Paris. From here you can take a train to </w:t>
      </w:r>
      <w:r>
        <w:rPr>
          <w:rFonts w:ascii="Calibri" w:hAnsi="Calibri"/>
          <w:b/>
          <w:lang w:val="en-GB"/>
        </w:rPr>
        <w:t>Chateaubriand</w:t>
      </w:r>
      <w:r>
        <w:rPr>
          <w:rFonts w:ascii="Calibri" w:hAnsi="Calibri"/>
          <w:lang w:val="en-GB"/>
        </w:rPr>
        <w:t xml:space="preserve">. Check out the train timetables at </w:t>
      </w:r>
      <w:hyperlink r:id="rId4">
        <w:r>
          <w:rPr>
            <w:rStyle w:val="CollegamentoInternet"/>
            <w:rFonts w:ascii="Calibri" w:hAnsi="Calibri"/>
            <w:b/>
            <w:lang w:val="en-GB"/>
          </w:rPr>
          <w:t>http://uk.voyages-sncf.com/en/</w:t>
        </w:r>
      </w:hyperlink>
      <w:r>
        <w:rPr>
          <w:rFonts w:ascii="Calibri" w:hAnsi="Calibri"/>
          <w:b/>
          <w:lang w:val="en-GB"/>
        </w:rPr>
        <w:t xml:space="preserve">. </w:t>
      </w:r>
    </w:p>
    <w:p>
      <w:pPr>
        <w:pStyle w:val="Normal"/>
        <w:jc w:val="both"/>
        <w:rPr>
          <w:rFonts w:ascii="Calibri" w:hAnsi="Calibri"/>
          <w:i/>
          <w:lang w:val="en-GB"/>
        </w:rPr>
      </w:pPr>
      <w:r>
        <w:rPr>
          <w:rFonts w:ascii="Calibri" w:hAnsi="Calibri"/>
          <w:i/>
          <w:lang w:val="en-GB"/>
        </w:rPr>
        <w:t>Some examples:</w:t>
      </w:r>
    </w:p>
    <w:p>
      <w:pPr>
        <w:pStyle w:val="Normal"/>
        <w:jc w:val="both"/>
        <w:rPr>
          <w:rFonts w:ascii="Calibri" w:hAnsi="Calibri"/>
          <w:lang w:val="en-GB"/>
        </w:rPr>
      </w:pPr>
      <w:r>
        <w:rPr>
          <w:rFonts w:ascii="Calibri" w:hAnsi="Calibri"/>
          <w:lang w:val="en-GB"/>
        </w:rPr>
        <w:t>Trains from Rennes to Chateaubriand at 13:35 or 16:45</w:t>
      </w:r>
    </w:p>
    <w:p>
      <w:pPr>
        <w:pStyle w:val="Normal"/>
        <w:jc w:val="both"/>
        <w:rPr>
          <w:rFonts w:ascii="Calibri" w:hAnsi="Calibri"/>
          <w:lang w:val="en-GB"/>
        </w:rPr>
      </w:pPr>
      <w:r>
        <w:rPr>
          <w:rFonts w:ascii="Calibri" w:hAnsi="Calibri"/>
          <w:lang w:val="en-GB"/>
        </w:rPr>
        <w:t>Trains from Nantes to Chateaubriand at 12:35 or 16:35 or 17:35</w:t>
      </w:r>
    </w:p>
    <w:p>
      <w:pPr>
        <w:pStyle w:val="Normal"/>
        <w:jc w:val="both"/>
        <w:rPr>
          <w:rFonts w:ascii="Calibri" w:hAnsi="Calibri"/>
          <w:b/>
          <w:lang w:val="en-GB"/>
        </w:rPr>
      </w:pPr>
      <w:r>
        <w:rPr>
          <w:rFonts w:ascii="Calibri" w:hAnsi="Calibri"/>
          <w:b/>
          <w:lang w:val="en-GB"/>
        </w:rPr>
      </w:r>
    </w:p>
    <w:p>
      <w:pPr>
        <w:pStyle w:val="Normal"/>
        <w:jc w:val="both"/>
        <w:rPr>
          <w:rFonts w:ascii="Calibri" w:hAnsi="Calibri"/>
          <w:lang w:val="en-GB"/>
        </w:rPr>
      </w:pPr>
      <w:r>
        <w:rPr>
          <w:rFonts w:ascii="Calibri" w:hAnsi="Calibri"/>
          <w:u w:val="single"/>
          <w:lang w:val="en-GB"/>
        </w:rPr>
        <w:t>We will pick you up at the train station</w:t>
      </w:r>
      <w:r>
        <w:rPr>
          <w:rFonts w:ascii="Calibri" w:hAnsi="Calibri"/>
          <w:lang w:val="en-GB"/>
        </w:rPr>
        <w:t xml:space="preserve"> so please do not forget to send us your arrival time asap.</w:t>
      </w:r>
    </w:p>
    <w:p>
      <w:pPr>
        <w:pStyle w:val="Normal"/>
        <w:jc w:val="both"/>
        <w:rPr>
          <w:rFonts w:ascii="Calibri" w:hAnsi="Calibri"/>
          <w:sz w:val="24"/>
          <w:szCs w:val="24"/>
          <w:lang w:val="en-US"/>
        </w:rPr>
      </w:pPr>
      <w:r>
        <w:rPr>
          <w:rFonts w:ascii="Calibri" w:hAnsi="Calibri"/>
          <w:sz w:val="24"/>
          <w:szCs w:val="24"/>
          <w:lang w:val="en-US"/>
        </w:rPr>
      </w:r>
    </w:p>
    <w:p>
      <w:pPr>
        <w:pStyle w:val="Normal"/>
        <w:jc w:val="both"/>
        <w:rPr>
          <w:b/>
          <w:color w:val="0070C0"/>
          <w:sz w:val="24"/>
          <w:szCs w:val="24"/>
          <w:lang w:val="en-US"/>
        </w:rPr>
      </w:pPr>
      <w:r>
        <w:rPr>
          <w:b/>
          <w:color w:val="0070C0"/>
          <w:sz w:val="24"/>
          <w:szCs w:val="24"/>
          <w:lang w:val="en-US"/>
        </w:rPr>
        <w:t>CONTACT INFORMATION/ EMERGENCY CONTACT</w:t>
      </w:r>
    </w:p>
    <w:p>
      <w:pPr>
        <w:pStyle w:val="Normal"/>
        <w:jc w:val="both"/>
        <w:rPr>
          <w:rFonts w:ascii="Calibri" w:hAnsi="Calibri"/>
          <w:sz w:val="24"/>
          <w:szCs w:val="24"/>
          <w:lang w:val="en-US"/>
        </w:rPr>
      </w:pPr>
      <w:r>
        <w:rPr>
          <w:rFonts w:ascii="Calibri" w:hAnsi="Calibri"/>
          <w:sz w:val="24"/>
          <w:szCs w:val="24"/>
          <w:lang w:val="en-US"/>
        </w:rPr>
        <w:t>Nolwenn MELCHIOR</w:t>
      </w:r>
    </w:p>
    <w:p>
      <w:pPr>
        <w:pStyle w:val="Normal"/>
        <w:jc w:val="both"/>
        <w:rPr>
          <w:rStyle w:val="CollegamentoInternet"/>
          <w:rFonts w:ascii="Calibri" w:hAnsi="Calibri"/>
          <w:sz w:val="24"/>
          <w:szCs w:val="24"/>
          <w:lang w:val="en-US"/>
        </w:rPr>
      </w:pPr>
      <w:hyperlink r:id="rId5">
        <w:r>
          <w:rPr>
            <w:rStyle w:val="CollegamentoInternet"/>
            <w:rFonts w:ascii="Calibri" w:hAnsi="Calibri"/>
            <w:sz w:val="24"/>
            <w:szCs w:val="24"/>
            <w:lang w:val="en-US"/>
          </w:rPr>
          <w:t>dr.bretagne@concordia.fr</w:t>
        </w:r>
      </w:hyperlink>
    </w:p>
    <w:p>
      <w:pPr>
        <w:pStyle w:val="Normal"/>
        <w:jc w:val="both"/>
        <w:rPr>
          <w:rFonts w:ascii="Calibri" w:hAnsi="Calibri"/>
          <w:sz w:val="24"/>
          <w:szCs w:val="24"/>
          <w:lang w:val="en-US"/>
        </w:rPr>
      </w:pPr>
      <w:r>
        <w:rPr>
          <w:rFonts w:ascii="Calibri" w:hAnsi="Calibri"/>
          <w:sz w:val="24"/>
          <w:szCs w:val="24"/>
          <w:lang w:val="en-US"/>
        </w:rPr>
        <w:t>+33 6 73 29 75 69</w:t>
      </w:r>
    </w:p>
    <w:p>
      <w:pPr>
        <w:pStyle w:val="Normal"/>
        <w:jc w:val="both"/>
        <w:rPr>
          <w:rFonts w:ascii="Calibri" w:hAnsi="Calibri"/>
          <w:sz w:val="24"/>
          <w:szCs w:val="24"/>
          <w:lang w:val="en-US"/>
        </w:rPr>
      </w:pPr>
      <w:r>
        <w:rPr>
          <w:rFonts w:ascii="Calibri" w:hAnsi="Calibri"/>
          <w:sz w:val="24"/>
          <w:szCs w:val="24"/>
          <w:lang w:val="en-US"/>
        </w:rPr>
      </w:r>
    </w:p>
    <w:p>
      <w:pPr>
        <w:pStyle w:val="Normal"/>
        <w:jc w:val="center"/>
        <w:rPr>
          <w:b/>
          <w:color w:val="808080"/>
          <w:lang w:val="en-US"/>
        </w:rPr>
      </w:pPr>
      <w:r>
        <w:rPr>
          <w:b/>
          <w:color w:val="808080"/>
          <w:lang w:val="en-US"/>
        </w:rPr>
        <w:t>We are looking forward to seeing you!!</w:t>
      </w:r>
    </w:p>
    <w:p>
      <w:pPr>
        <w:pStyle w:val="Normal"/>
        <w:spacing w:lineRule="auto" w:line="240" w:before="0" w:after="0"/>
        <w:rPr/>
      </w:pPr>
      <w:r>
        <w:rPr/>
      </w:r>
    </w:p>
    <w:sectPr>
      <w:headerReference w:type="default" r:id="rId6"/>
      <w:type w:val="nextPage"/>
      <w:pgSz w:w="11906" w:h="16838"/>
      <w:pgMar w:left="1417" w:right="1417" w:header="708" w:top="1702" w:footer="0"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Bariol Bold">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tabs>
        <w:tab w:val="center" w:pos="4536" w:leader="none"/>
        <w:tab w:val="right" w:pos="9356" w:leader="none"/>
      </w:tabs>
      <w:jc w:val="right"/>
      <w:rPr/>
    </w:pPr>
    <w:r>
      <w:rPr/>
      <w:drawing>
        <wp:anchor behindDoc="1" distT="0" distB="0" distL="114300" distR="114300" simplePos="0" locked="0" layoutInCell="1" allowOverlap="1" relativeHeight="4">
          <wp:simplePos x="0" y="0"/>
          <wp:positionH relativeFrom="column">
            <wp:posOffset>-384175</wp:posOffset>
          </wp:positionH>
          <wp:positionV relativeFrom="paragraph">
            <wp:posOffset>-20955</wp:posOffset>
          </wp:positionV>
          <wp:extent cx="1988820" cy="436880"/>
          <wp:effectExtent l="0" t="0" r="0" b="0"/>
          <wp:wrapSquare wrapText="bothSides"/>
          <wp:docPr id="1" name="Picture" descr="logo Erasmu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Erasmus +.jpg"/>
                  <pic:cNvPicPr>
                    <a:picLocks noChangeAspect="1" noChangeArrowheads="1"/>
                  </pic:cNvPicPr>
                </pic:nvPicPr>
                <pic:blipFill>
                  <a:blip r:embed="rId1"/>
                  <a:stretch>
                    <a:fillRect/>
                  </a:stretch>
                </pic:blipFill>
                <pic:spPr bwMode="auto">
                  <a:xfrm>
                    <a:off x="0" y="0"/>
                    <a:ext cx="1988820" cy="43688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8">
          <wp:simplePos x="0" y="0"/>
          <wp:positionH relativeFrom="column">
            <wp:posOffset>3978910</wp:posOffset>
          </wp:positionH>
          <wp:positionV relativeFrom="paragraph">
            <wp:posOffset>126365</wp:posOffset>
          </wp:positionV>
          <wp:extent cx="2028190" cy="287655"/>
          <wp:effectExtent l="0" t="0" r="0" b="0"/>
          <wp:wrapSquare wrapText="bothSides"/>
          <wp:docPr id="2" name="Picture" descr="Logo-Concordia-A3-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Concordia-A3-noir.jpg"/>
                  <pic:cNvPicPr>
                    <a:picLocks noChangeAspect="1" noChangeArrowheads="1"/>
                  </pic:cNvPicPr>
                </pic:nvPicPr>
                <pic:blipFill>
                  <a:blip r:embed="rId2"/>
                  <a:stretch>
                    <a:fillRect/>
                  </a:stretch>
                </pic:blipFill>
                <pic:spPr bwMode="auto">
                  <a:xfrm>
                    <a:off x="0" y="0"/>
                    <a:ext cx="2028190" cy="28765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Helvetica" w:hAnsi="Helvetica" w:eastAsia="Lucida Sans Unicode" w:cs="Helvetica"/>
        <w:sz w:val="22"/>
        <w:szCs w:val="22"/>
        <w:lang w:val="fr-FR"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b3ea4"/>
    <w:pPr>
      <w:widowControl/>
      <w:suppressAutoHyphens w:val="true"/>
      <w:bidi w:val="0"/>
      <w:spacing w:lineRule="auto" w:line="259" w:before="0" w:after="160"/>
      <w:jc w:val="left"/>
    </w:pPr>
    <w:rPr>
      <w:rFonts w:ascii="Helvetica" w:hAnsi="Helvetica" w:eastAsia="Lucida Sans Unicode" w:cs="Helvetica"/>
      <w:color w:val="auto"/>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854b52"/>
    <w:basedOn w:val="DefaultParagraphFont"/>
    <w:rPr/>
  </w:style>
  <w:style w:type="character" w:styleId="PieddepageCar" w:customStyle="1">
    <w:name w:val="Pied de page Car"/>
    <w:uiPriority w:val="99"/>
    <w:link w:val="Pieddepage"/>
    <w:rsid w:val="00854b52"/>
    <w:basedOn w:val="DefaultParagraphFont"/>
    <w:rPr/>
  </w:style>
  <w:style w:type="character" w:styleId="TextedebullesCar" w:customStyle="1">
    <w:name w:val="Texte de bulles Car"/>
    <w:uiPriority w:val="99"/>
    <w:semiHidden/>
    <w:link w:val="Textedebulles"/>
    <w:rsid w:val="00af1955"/>
    <w:basedOn w:val="DefaultParagraphFont"/>
    <w:rPr>
      <w:rFonts w:ascii="Segoe UI" w:hAnsi="Segoe UI" w:cs="Segoe UI"/>
      <w:sz w:val="18"/>
      <w:szCs w:val="18"/>
    </w:rPr>
  </w:style>
  <w:style w:type="character" w:styleId="CollegamentoInternet">
    <w:name w:val="Collegamento Internet"/>
    <w:uiPriority w:val="99"/>
    <w:unhideWhenUsed/>
    <w:rsid w:val="00ce4599"/>
    <w:basedOn w:val="DefaultParagraphFont"/>
    <w:rPr>
      <w:color w:val="0000FF"/>
      <w:u w:val="single"/>
      <w:lang w:val="zxx" w:eastAsia="zxx" w:bidi="zxx"/>
    </w:rPr>
  </w:style>
  <w:style w:type="character" w:styleId="FollowedHyperlink">
    <w:name w:val="FollowedHyperlink"/>
    <w:uiPriority w:val="99"/>
    <w:semiHidden/>
    <w:unhideWhenUsed/>
    <w:rsid w:val="00ba6626"/>
    <w:basedOn w:val="DefaultParagraphFont"/>
    <w:rPr>
      <w:color w:val="482683"/>
      <w:u w:val="single"/>
    </w:rPr>
  </w:style>
  <w:style w:type="character" w:styleId="ListLabel1">
    <w:name w:val="ListLabel 1"/>
    <w:rPr>
      <w:sz w:val="12"/>
    </w:rPr>
  </w:style>
  <w:style w:type="character" w:styleId="ListLabel2">
    <w:name w:val="ListLabel 2"/>
    <w:rPr>
      <w:sz w:val="20"/>
    </w:rPr>
  </w:style>
  <w:style w:type="paragraph" w:styleId="Titolo">
    <w:name w:val="Titolo"/>
    <w:basedOn w:val="Normal"/>
    <w:next w:val="Corpodeltesto"/>
    <w:pPr>
      <w:keepNext/>
      <w:spacing w:before="240" w:after="120"/>
    </w:pPr>
    <w:rPr>
      <w:rFonts w:ascii="Liberation Sans" w:hAnsi="Liberation Sans" w:eastAsia="Lucida Sans Unicode"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uiPriority w:val="99"/>
    <w:unhideWhenUsed/>
    <w:link w:val="En-tteCar"/>
    <w:rsid w:val="00854b52"/>
    <w:basedOn w:val="Normal"/>
    <w:pPr>
      <w:tabs>
        <w:tab w:val="center" w:pos="4536" w:leader="none"/>
        <w:tab w:val="right" w:pos="9072" w:leader="none"/>
      </w:tabs>
      <w:spacing w:lineRule="auto" w:line="240" w:before="0" w:after="0"/>
    </w:pPr>
    <w:rPr/>
  </w:style>
  <w:style w:type="paragraph" w:styleId="Pidipagina">
    <w:name w:val="Piè di pagina"/>
    <w:uiPriority w:val="99"/>
    <w:unhideWhenUsed/>
    <w:link w:val="PieddepageCar"/>
    <w:rsid w:val="00854b52"/>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af1955"/>
    <w:basedOn w:val="Normal"/>
    <w:pPr>
      <w:spacing w:lineRule="auto" w:line="240" w:before="0" w:after="0"/>
    </w:pPr>
    <w:rPr>
      <w:rFonts w:ascii="Segoe UI" w:hAnsi="Segoe UI" w:cs="Segoe UI"/>
      <w:sz w:val="18"/>
      <w:szCs w:val="18"/>
    </w:rPr>
  </w:style>
  <w:style w:type="paragraph" w:styleId="Contenidodelatabla" w:customStyle="1">
    <w:name w:val="Contenido de la tabla"/>
    <w:rsid w:val="005b62bf"/>
    <w:basedOn w:val="Normal"/>
    <w:pPr>
      <w:widowControl w:val="false"/>
      <w:suppressLineNumbers/>
      <w:suppressAutoHyphens w:val="true"/>
      <w:spacing w:lineRule="auto" w:line="240" w:before="0" w:after="0"/>
    </w:pPr>
    <w:rPr>
      <w:rFonts w:ascii="Times New Roman" w:hAnsi="Times New Roman" w:eastAsia="Times New Roman" w:cs="Times New Roman"/>
      <w:sz w:val="24"/>
      <w:szCs w:val="24"/>
      <w:lang w:eastAsia="zh-CN" w:bidi="hi-IN"/>
    </w:rPr>
  </w:style>
  <w:style w:type="paragraph" w:styleId="NormalWeb">
    <w:name w:val="Normal (Web)"/>
    <w:uiPriority w:val="99"/>
    <w:unhideWhenUsed/>
    <w:rsid w:val="002358f8"/>
    <w:basedOn w:val="Normal"/>
    <w:pPr>
      <w:spacing w:before="0"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11091b"/>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r.bretagne@concordia.fr" TargetMode="External"/><Relationship Id="rId4" Type="http://schemas.openxmlformats.org/officeDocument/2006/relationships/hyperlink" Target="http://uk.voyages-sncf.com/en/" TargetMode="External"/><Relationship Id="rId5" Type="http://schemas.openxmlformats.org/officeDocument/2006/relationships/hyperlink" Target="mailto:dr.bretagne@concordia.fr"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hème Office">
  <a:themeElements>
    <a:clrScheme name="Concordia">
      <a:dk1>
        <a:sysClr val="windowText" lastClr="000000"/>
      </a:dk1>
      <a:lt1>
        <a:sysClr val="window" lastClr="FFFFFF"/>
      </a:lt1>
      <a:dk2>
        <a:srgbClr val="323232"/>
      </a:dk2>
      <a:lt2>
        <a:srgbClr val="C00000"/>
      </a:lt2>
      <a:accent1>
        <a:srgbClr val="EC671A"/>
      </a:accent1>
      <a:accent2>
        <a:srgbClr val="B80E83"/>
      </a:accent2>
      <a:accent3>
        <a:srgbClr val="FFDE00"/>
      </a:accent3>
      <a:accent4>
        <a:srgbClr val="95C11F"/>
      </a:accent4>
      <a:accent5>
        <a:srgbClr val="00A470"/>
      </a:accent5>
      <a:accent6>
        <a:srgbClr val="63C3D1"/>
      </a:accent6>
      <a:hlink>
        <a:srgbClr val="2581C4"/>
      </a:hlink>
      <a:folHlink>
        <a:srgbClr val="482683"/>
      </a:folHlink>
    </a:clrScheme>
    <a:fontScheme name="Concordia">
      <a:majorFont>
        <a:latin typeface="Bariol Bold"/>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D1F5-7D6A-46B9-9DBC-EB893965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2015-07-20T23:57:00Z</dcterms:created>
  <dc:creator>Carine ADNANE</dc:creator>
  <dc:language>it-IT</dc:language>
  <cp:lastModifiedBy>Marie</cp:lastModifiedBy>
  <cp:lastPrinted>2014-10-24T15:16:00Z</cp:lastPrinted>
  <dcterms:modified xsi:type="dcterms:W3CDTF">2015-07-21T16:30:00Z</dcterms:modified>
  <cp:revision>8</cp:revision>
</cp:coreProperties>
</file>